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eastAsia" w:ascii="黑体" w:hAnsi="黑体" w:eastAsia="黑体" w:cs="Times New Roman"/>
          <w:sz w:val="24"/>
          <w:szCs w:val="24"/>
        </w:rPr>
        <w:t>自查报告附件</w:t>
      </w:r>
      <w:r>
        <w:rPr>
          <w:rFonts w:hint="default" w:ascii="黑体" w:hAnsi="黑体" w:eastAsia="黑体" w:cs="Times New Roman"/>
          <w:sz w:val="24"/>
          <w:szCs w:val="24"/>
          <w:lang w:val="en-US"/>
        </w:rPr>
        <w:t>3</w:t>
      </w:r>
      <w:bookmarkStart w:id="0" w:name="_GoBack"/>
      <w:bookmarkEnd w:id="0"/>
    </w:p>
    <w:tbl>
      <w:tblPr>
        <w:tblStyle w:val="5"/>
        <w:tblW w:w="14059" w:type="dxa"/>
        <w:tblInd w:w="-2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1583"/>
        <w:gridCol w:w="1440"/>
        <w:gridCol w:w="1682"/>
        <w:gridCol w:w="2055"/>
        <w:gridCol w:w="1680"/>
        <w:gridCol w:w="2040"/>
        <w:gridCol w:w="1230"/>
        <w:gridCol w:w="15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405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202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5</w:t>
            </w: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年1-6月XX所注册会计师出具报告统计表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059" w:type="dxa"/>
            <w:gridSpan w:val="9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被检查事务所全称：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5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姓名</w:t>
            </w:r>
          </w:p>
        </w:tc>
        <w:tc>
          <w:tcPr>
            <w:tcW w:w="14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6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报告总数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（份）</w:t>
            </w:r>
          </w:p>
        </w:tc>
        <w:tc>
          <w:tcPr>
            <w:tcW w:w="852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各类报告份数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财报审计报告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验资报告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专项审计报告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其他</w:t>
            </w:r>
          </w:p>
        </w:tc>
        <w:tc>
          <w:tcPr>
            <w:tcW w:w="15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注：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1. </w:t>
      </w:r>
      <w:r>
        <w:rPr>
          <w:rFonts w:hint="eastAsia" w:ascii="仿宋" w:hAnsi="仿宋" w:eastAsia="仿宋" w:cs="仿宋"/>
          <w:sz w:val="24"/>
          <w:lang w:eastAsia="zh-CN"/>
        </w:rPr>
        <w:t>注师人数以</w:t>
      </w:r>
      <w:r>
        <w:rPr>
          <w:rFonts w:hint="eastAsia" w:ascii="仿宋" w:hAnsi="仿宋" w:eastAsia="仿宋" w:cs="仿宋"/>
          <w:sz w:val="24"/>
          <w:lang w:val="en-US" w:eastAsia="zh-CN"/>
        </w:rPr>
        <w:t>202</w:t>
      </w:r>
      <w:r>
        <w:rPr>
          <w:rFonts w:hint="default" w:ascii="仿宋" w:hAnsi="仿宋" w:eastAsia="仿宋" w:cs="仿宋"/>
          <w:sz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lang w:val="en-US" w:eastAsia="zh-CN"/>
        </w:rPr>
        <w:t>年6月30日的信息为基准，如出具报告的注师已注销或转非请于“备注栏”填写具体注销或转非时间。</w:t>
      </w:r>
    </w:p>
    <w:p>
      <w:pPr>
        <w:ind w:firstLine="480" w:firstLineChars="200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2. 请以报告总数从多到少倒序排列填写。</w:t>
      </w:r>
    </w:p>
    <w:p>
      <w:pPr>
        <w:rPr>
          <w:rFonts w:hint="default" w:eastAsia="宋体"/>
          <w:lang w:val="en-US" w:eastAsia="zh-CN"/>
        </w:rPr>
      </w:pPr>
    </w:p>
    <w:sectPr>
      <w:pgSz w:w="16838" w:h="11906" w:orient="landscape"/>
      <w:pgMar w:top="1418" w:right="1701" w:bottom="1418" w:left="1418" w:header="851" w:footer="964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573D2A"/>
    <w:rsid w:val="02282813"/>
    <w:rsid w:val="0CAB15AC"/>
    <w:rsid w:val="115E17FA"/>
    <w:rsid w:val="1ADE2321"/>
    <w:rsid w:val="285066FC"/>
    <w:rsid w:val="35B74835"/>
    <w:rsid w:val="405E1919"/>
    <w:rsid w:val="43B35D23"/>
    <w:rsid w:val="466D6B91"/>
    <w:rsid w:val="52794883"/>
    <w:rsid w:val="5C573D2A"/>
    <w:rsid w:val="63B60A2A"/>
    <w:rsid w:val="6E971638"/>
    <w:rsid w:val="755D5C41"/>
    <w:rsid w:val="7C0E1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2024-08-01T01:19:00Z</dcterms:created>
  <dc:creator>Ludan</dc:creator>
  <cp:lastModifiedBy>程文灿</cp:lastModifiedBy>
  <dcterms:modified xsi:type="dcterms:W3CDTF">2025-08-27T09:15:57Z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2052-10.8.0.6501</vt:lpwstr>
  </property>
  <property fmtid="{D5CDD505-2E9C-101B-9397-08002B2CF9AE}" pid="3" name="ICV">
    <vt:lpwstr>705C8E51A3D94673A491E062C6153640</vt:lpwstr>
  </property>
</Properties>
</file>